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AB56" w14:textId="6941C822" w:rsidR="001D17CC" w:rsidRPr="00F945EE" w:rsidRDefault="001D17CC" w:rsidP="001D17CC">
      <w:pPr>
        <w:pStyle w:val="BodyText"/>
        <w:tabs>
          <w:tab w:val="clear" w:pos="3326"/>
        </w:tabs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</w:pP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Criteria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voor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de diagnose van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heterozygote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familia</w:t>
      </w:r>
      <w:r w:rsidR="00C61EBF"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l</w:t>
      </w:r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e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hypercholesterolemie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r w:rsidR="00C61EBF"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b</w:t>
      </w:r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ij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een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volwassen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familielid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van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een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patiënt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bij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wie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u de diagnose </w:t>
      </w:r>
      <w:r w:rsidR="00C61EBF"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FH</w:t>
      </w:r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heeft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>gesteld</w:t>
      </w:r>
      <w:proofErr w:type="spellEnd"/>
      <w:r w:rsidRPr="00F945EE">
        <w:rPr>
          <w:rFonts w:asciiTheme="minorHAnsi" w:hAnsiTheme="minorHAnsi" w:cstheme="minorHAnsi"/>
          <w:b/>
          <w:bCs/>
          <w:color w:val="000000" w:themeColor="text1"/>
          <w:sz w:val="40"/>
          <w:szCs w:val="40"/>
          <w:lang w:val="fr-BE"/>
        </w:rPr>
        <w:t xml:space="preserve"> </w:t>
      </w:r>
    </w:p>
    <w:p w14:paraId="447ECF1E" w14:textId="77777777" w:rsidR="001D17CC" w:rsidRPr="00F945EE" w:rsidRDefault="001D17CC" w:rsidP="001D17CC">
      <w:pPr>
        <w:pStyle w:val="BodyText"/>
        <w:tabs>
          <w:tab w:val="clear" w:pos="3326"/>
        </w:tabs>
        <w:rPr>
          <w:rFonts w:asciiTheme="minorHAnsi" w:hAnsiTheme="minorHAnsi" w:cstheme="minorHAnsi"/>
          <w:b/>
          <w:bCs/>
          <w:color w:val="000000" w:themeColor="text1"/>
          <w:u w:val="single"/>
          <w:lang w:val="fr-BE"/>
        </w:rPr>
      </w:pPr>
    </w:p>
    <w:p w14:paraId="4FDC99AC" w14:textId="77777777" w:rsidR="00733CC8" w:rsidRPr="00F945EE" w:rsidRDefault="00733CC8" w:rsidP="00733CC8">
      <w:pPr>
        <w:pStyle w:val="BodyText"/>
        <w:rPr>
          <w:rFonts w:asciiTheme="minorHAnsi" w:hAnsiTheme="minorHAnsi" w:cstheme="minorHAnsi"/>
          <w:color w:val="000000" w:themeColor="text1"/>
          <w:sz w:val="36"/>
          <w:szCs w:val="36"/>
        </w:rPr>
      </w:pP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Volwassene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met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aanhoudende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LDL-C * -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waarden</w:t>
      </w:r>
      <w:proofErr w:type="spellEnd"/>
      <w:r w:rsidR="00C61EBF"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&gt; "MED-PED-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afkapwaarden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"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voor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de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eerste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,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tweede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of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derde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relatieve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graad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zie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onderstaande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tabel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</w:rPr>
        <w:t>)</w:t>
      </w:r>
    </w:p>
    <w:p w14:paraId="5D004B47" w14:textId="77777777" w:rsidR="00733CC8" w:rsidRPr="00F945EE" w:rsidRDefault="00733CC8" w:rsidP="00733CC8">
      <w:pPr>
        <w:pStyle w:val="BodyText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6F54BCEE" w14:textId="1BA79E50" w:rsidR="00733CC8" w:rsidRPr="00F945EE" w:rsidRDefault="00733CC8" w:rsidP="00733CC8">
      <w:pPr>
        <w:pStyle w:val="BodyText"/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</w:pPr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 xml:space="preserve">* na 3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>maanden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>dieet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 xml:space="preserve"> en na </w:t>
      </w:r>
      <w:proofErr w:type="spellStart"/>
      <w:r w:rsidR="009A5ABC"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>uitsluiten</w:t>
      </w:r>
      <w:proofErr w:type="spellEnd"/>
      <w:r w:rsidR="009A5ABC"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 xml:space="preserve"> van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>secundaire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 xml:space="preserve">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>oorzaken</w:t>
      </w:r>
      <w:proofErr w:type="spellEnd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 xml:space="preserve"> van </w:t>
      </w:r>
      <w:proofErr w:type="spellStart"/>
      <w:r w:rsidRPr="00F945EE">
        <w:rPr>
          <w:rFonts w:asciiTheme="minorHAnsi" w:hAnsiTheme="minorHAnsi" w:cstheme="minorHAnsi"/>
          <w:color w:val="000000" w:themeColor="text1"/>
          <w:sz w:val="36"/>
          <w:szCs w:val="36"/>
          <w:lang w:val="fr-BE"/>
        </w:rPr>
        <w:t>hypercholesterolemie</w:t>
      </w:r>
      <w:proofErr w:type="spellEnd"/>
    </w:p>
    <w:p w14:paraId="20E0E402" w14:textId="77777777" w:rsidR="001D17CC" w:rsidRPr="00733CC8" w:rsidRDefault="001D17CC" w:rsidP="001D17CC">
      <w:pPr>
        <w:pStyle w:val="BodyText"/>
        <w:rPr>
          <w:rFonts w:asciiTheme="minorHAnsi" w:hAnsiTheme="minorHAnsi" w:cstheme="minorHAnsi"/>
          <w:lang w:val="fr-BE"/>
        </w:rPr>
      </w:pPr>
    </w:p>
    <w:p w14:paraId="6E97E9C7" w14:textId="77777777" w:rsidR="00252892" w:rsidRDefault="001D17CC" w:rsidP="001D17CC">
      <w:r>
        <w:rPr>
          <w:noProof/>
          <w:lang w:val="fr-BE" w:eastAsia="fr-BE" w:bidi="ar-SA"/>
        </w:rPr>
        <w:drawing>
          <wp:inline distT="0" distB="0" distL="0" distR="0" wp14:anchorId="54F07B51" wp14:editId="28B7AE5D">
            <wp:extent cx="6070972" cy="2216988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917" cy="22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CC"/>
    <w:rsid w:val="001D17CC"/>
    <w:rsid w:val="001F2124"/>
    <w:rsid w:val="00252892"/>
    <w:rsid w:val="00733CC8"/>
    <w:rsid w:val="009A5ABC"/>
    <w:rsid w:val="00C61EBF"/>
    <w:rsid w:val="00F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9734"/>
  <w15:docId w15:val="{78F8F989-8A66-4A8B-A9D2-C239FAE9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CC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1D17CC"/>
    <w:rPr>
      <w:rFonts w:ascii="Century Gothic" w:hAnsi="Century Gothic" w:cs="Century Gothic"/>
      <w:sz w:val="17"/>
      <w:lang w:val="en-US" w:bidi="en-US"/>
    </w:rPr>
  </w:style>
  <w:style w:type="paragraph" w:styleId="BodyText">
    <w:name w:val="Body Text"/>
    <w:basedOn w:val="Normal"/>
    <w:link w:val="BodyTextChar"/>
    <w:rsid w:val="001D17CC"/>
    <w:pPr>
      <w:tabs>
        <w:tab w:val="left" w:pos="3326"/>
      </w:tabs>
      <w:spacing w:after="120" w:line="260" w:lineRule="atLeast"/>
      <w:jc w:val="both"/>
    </w:pPr>
    <w:rPr>
      <w:rFonts w:eastAsiaTheme="minorHAnsi"/>
      <w:color w:val="auto"/>
      <w:sz w:val="17"/>
      <w:szCs w:val="22"/>
      <w:lang w:bidi="en-US"/>
    </w:rPr>
  </w:style>
  <w:style w:type="character" w:customStyle="1" w:styleId="CorpsdetexteCar1">
    <w:name w:val="Corps de texte Car1"/>
    <w:basedOn w:val="DefaultParagraphFont"/>
    <w:uiPriority w:val="99"/>
    <w:semiHidden/>
    <w:rsid w:val="001D17CC"/>
    <w:rPr>
      <w:rFonts w:ascii="Century Gothic" w:eastAsia="Times New Roman" w:hAnsi="Century Gothic" w:cs="Mangal"/>
      <w:color w:val="000000"/>
      <w:sz w:val="24"/>
      <w:szCs w:val="21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7C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CC"/>
    <w:rPr>
      <w:rFonts w:ascii="Tahoma" w:eastAsia="Times New Roman" w:hAnsi="Tahoma" w:cs="Mangal"/>
      <w:color w:val="000000"/>
      <w:sz w:val="16"/>
      <w:szCs w:val="1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Jolimont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Jolimont</dc:creator>
  <cp:lastModifiedBy>Aloys du Bois d'Aische</cp:lastModifiedBy>
  <cp:revision>4</cp:revision>
  <dcterms:created xsi:type="dcterms:W3CDTF">2021-03-11T09:10:00Z</dcterms:created>
  <dcterms:modified xsi:type="dcterms:W3CDTF">2022-04-27T13:00:00Z</dcterms:modified>
</cp:coreProperties>
</file>